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C397C" w14:textId="6952DF4F" w:rsidR="007046EF" w:rsidRPr="0079487F" w:rsidRDefault="007046EF" w:rsidP="007046EF">
      <w:pPr>
        <w:rPr>
          <w:rFonts w:ascii="Calibri" w:hAnsi="Calibri" w:cs="Calibri"/>
          <w:sz w:val="24"/>
        </w:rPr>
      </w:pPr>
      <w:r w:rsidRPr="0079487F">
        <w:rPr>
          <w:rFonts w:ascii="Calibri" w:hAnsi="Calibri" w:cs="Calibri"/>
          <w:b/>
          <w:sz w:val="24"/>
        </w:rPr>
        <w:t>OBR_3_</w:t>
      </w:r>
      <w:r>
        <w:rPr>
          <w:rFonts w:ascii="Calibri" w:hAnsi="Calibri" w:cs="Calibri"/>
          <w:b/>
          <w:sz w:val="24"/>
        </w:rPr>
        <w:t>3a</w:t>
      </w:r>
      <w:r w:rsidRPr="0079487F">
        <w:rPr>
          <w:rFonts w:ascii="Calibri" w:hAnsi="Calibri" w:cs="Calibri"/>
          <w:b/>
          <w:sz w:val="24"/>
        </w:rPr>
        <w:t>_</w:t>
      </w:r>
      <w:r>
        <w:rPr>
          <w:rFonts w:ascii="Calibri" w:hAnsi="Calibri" w:cs="Calibri"/>
          <w:b/>
          <w:sz w:val="24"/>
        </w:rPr>
        <w:t>ŠTEVILO PREISKAV</w:t>
      </w:r>
    </w:p>
    <w:p w14:paraId="41F60A56" w14:textId="77777777" w:rsidR="007046EF" w:rsidRDefault="007046EF" w:rsidP="007046EF">
      <w:pPr>
        <w:rPr>
          <w:rFonts w:ascii="Calibri" w:hAnsi="Calibri" w:cs="Calibri"/>
          <w:b/>
          <w:iCs/>
          <w:sz w:val="24"/>
        </w:rPr>
      </w:pPr>
      <w:r w:rsidRPr="0079487F">
        <w:rPr>
          <w:rFonts w:ascii="Calibri" w:hAnsi="Calibri" w:cs="Calibri"/>
          <w:b/>
          <w:sz w:val="24"/>
        </w:rPr>
        <w:t xml:space="preserve">Predmet javnega naročila: </w:t>
      </w:r>
      <w:r w:rsidRPr="00FA3272">
        <w:rPr>
          <w:rFonts w:ascii="Calibri" w:hAnsi="Calibri" w:cs="Calibri"/>
          <w:b/>
          <w:iCs/>
          <w:sz w:val="24"/>
        </w:rPr>
        <w:t>NAKUP BIOKEMIJSKEGA IN IMUNOKEMIJSKEGA ANALIZATORJA.</w:t>
      </w:r>
    </w:p>
    <w:p w14:paraId="06DD4220" w14:textId="71CFBBF5" w:rsidR="00F833DF" w:rsidRDefault="0026691B">
      <w:r>
        <w:t>Število preiskav na leto</w:t>
      </w:r>
      <w:r w:rsidR="009F6FBF">
        <w:t xml:space="preserve"> in število preiskav obdobja: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693"/>
        <w:gridCol w:w="2694"/>
      </w:tblGrid>
      <w:tr w:rsidR="00260AF1" w:rsidRPr="00260AF1" w14:paraId="361C18F2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05ACD2B2" w14:textId="77777777" w:rsidR="00260AF1" w:rsidRPr="00260AF1" w:rsidRDefault="00260AF1" w:rsidP="00260A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2693" w:type="dxa"/>
            <w:noWrap/>
            <w:vAlign w:val="bottom"/>
            <w:hideMark/>
          </w:tcPr>
          <w:p w14:paraId="521B9875" w14:textId="21AA0313" w:rsidR="00260AF1" w:rsidRPr="00260AF1" w:rsidRDefault="004E360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</w:t>
            </w:r>
            <w:r w:rsidR="00260AF1"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oličine</w:t>
            </w:r>
            <w:r w:rsid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na</w:t>
            </w:r>
            <w:r w:rsidR="00260AF1"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 leto</w:t>
            </w:r>
          </w:p>
        </w:tc>
        <w:tc>
          <w:tcPr>
            <w:tcW w:w="2694" w:type="dxa"/>
            <w:noWrap/>
            <w:vAlign w:val="bottom"/>
            <w:hideMark/>
          </w:tcPr>
          <w:p w14:paraId="07B49746" w14:textId="77777777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količine na 7 let</w:t>
            </w:r>
          </w:p>
        </w:tc>
      </w:tr>
      <w:tr w:rsidR="00260AF1" w:rsidRPr="00260AF1" w14:paraId="4859A12E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6EF5BE73" w14:textId="6F8F723F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-Klorid</w:t>
            </w:r>
          </w:p>
        </w:tc>
        <w:tc>
          <w:tcPr>
            <w:tcW w:w="2693" w:type="dxa"/>
            <w:noWrap/>
            <w:vAlign w:val="bottom"/>
            <w:hideMark/>
          </w:tcPr>
          <w:p w14:paraId="64982701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3C1D3A7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32EC7523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31893E66" w14:textId="50C575C3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-Kalij</w:t>
            </w:r>
          </w:p>
        </w:tc>
        <w:tc>
          <w:tcPr>
            <w:tcW w:w="2693" w:type="dxa"/>
            <w:noWrap/>
            <w:vAlign w:val="bottom"/>
            <w:hideMark/>
          </w:tcPr>
          <w:p w14:paraId="792B9CFA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19321F6E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4A07156B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34567FB4" w14:textId="354BCE78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-Natrij</w:t>
            </w:r>
          </w:p>
        </w:tc>
        <w:tc>
          <w:tcPr>
            <w:tcW w:w="2693" w:type="dxa"/>
            <w:noWrap/>
            <w:vAlign w:val="bottom"/>
            <w:hideMark/>
          </w:tcPr>
          <w:p w14:paraId="756DFADF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173E3F17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3B4D8D96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0CCD8F54" w14:textId="0B52C9F2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-železo</w:t>
            </w:r>
          </w:p>
        </w:tc>
        <w:tc>
          <w:tcPr>
            <w:tcW w:w="2693" w:type="dxa"/>
            <w:noWrap/>
            <w:vAlign w:val="bottom"/>
            <w:hideMark/>
          </w:tcPr>
          <w:p w14:paraId="45003ABE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3600</w:t>
            </w:r>
          </w:p>
        </w:tc>
        <w:tc>
          <w:tcPr>
            <w:tcW w:w="2694" w:type="dxa"/>
            <w:noWrap/>
            <w:vAlign w:val="bottom"/>
            <w:hideMark/>
          </w:tcPr>
          <w:p w14:paraId="34DA71D3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25200</w:t>
            </w:r>
          </w:p>
        </w:tc>
      </w:tr>
      <w:tr w:rsidR="00260AF1" w:rsidRPr="00260AF1" w14:paraId="45EED86B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293D767B" w14:textId="42118D58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-Sečnina</w:t>
            </w:r>
          </w:p>
        </w:tc>
        <w:tc>
          <w:tcPr>
            <w:tcW w:w="2693" w:type="dxa"/>
            <w:noWrap/>
            <w:vAlign w:val="bottom"/>
            <w:hideMark/>
          </w:tcPr>
          <w:p w14:paraId="35F70EFF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13000</w:t>
            </w:r>
          </w:p>
        </w:tc>
        <w:tc>
          <w:tcPr>
            <w:tcW w:w="2694" w:type="dxa"/>
            <w:noWrap/>
            <w:vAlign w:val="bottom"/>
            <w:hideMark/>
          </w:tcPr>
          <w:p w14:paraId="62071CF5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91000</w:t>
            </w:r>
          </w:p>
        </w:tc>
      </w:tr>
      <w:tr w:rsidR="00260AF1" w:rsidRPr="00260AF1" w14:paraId="146FDAB5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6F14C8C" w14:textId="7BD49138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-Kreatinin</w:t>
            </w:r>
          </w:p>
        </w:tc>
        <w:tc>
          <w:tcPr>
            <w:tcW w:w="2693" w:type="dxa"/>
            <w:noWrap/>
            <w:vAlign w:val="bottom"/>
            <w:hideMark/>
          </w:tcPr>
          <w:p w14:paraId="2212823C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14000</w:t>
            </w:r>
          </w:p>
        </w:tc>
        <w:tc>
          <w:tcPr>
            <w:tcW w:w="2694" w:type="dxa"/>
            <w:noWrap/>
            <w:vAlign w:val="bottom"/>
            <w:hideMark/>
          </w:tcPr>
          <w:p w14:paraId="3B1AF683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98000</w:t>
            </w:r>
          </w:p>
        </w:tc>
      </w:tr>
      <w:tr w:rsidR="00260AF1" w:rsidRPr="00260AF1" w14:paraId="1D89DEEE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223793F" w14:textId="71D755B8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</w:t>
            </w:r>
            <w:proofErr w:type="spellStart"/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Urat</w:t>
            </w:r>
            <w:proofErr w:type="spellEnd"/>
          </w:p>
        </w:tc>
        <w:tc>
          <w:tcPr>
            <w:tcW w:w="2693" w:type="dxa"/>
            <w:noWrap/>
            <w:vAlign w:val="bottom"/>
            <w:hideMark/>
          </w:tcPr>
          <w:p w14:paraId="55EF66B0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6500</w:t>
            </w:r>
          </w:p>
        </w:tc>
        <w:tc>
          <w:tcPr>
            <w:tcW w:w="2694" w:type="dxa"/>
            <w:noWrap/>
            <w:vAlign w:val="bottom"/>
            <w:hideMark/>
          </w:tcPr>
          <w:p w14:paraId="5C435111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45500</w:t>
            </w:r>
          </w:p>
        </w:tc>
      </w:tr>
      <w:tr w:rsidR="00260AF1" w:rsidRPr="00260AF1" w14:paraId="1225F4A3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4D3A1D90" w14:textId="6F15F55D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-Bilirubin cel.</w:t>
            </w:r>
          </w:p>
        </w:tc>
        <w:tc>
          <w:tcPr>
            <w:tcW w:w="2693" w:type="dxa"/>
            <w:noWrap/>
            <w:vAlign w:val="bottom"/>
            <w:hideMark/>
          </w:tcPr>
          <w:p w14:paraId="498CF3A1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5500</w:t>
            </w:r>
          </w:p>
        </w:tc>
        <w:tc>
          <w:tcPr>
            <w:tcW w:w="2694" w:type="dxa"/>
            <w:noWrap/>
            <w:vAlign w:val="bottom"/>
            <w:hideMark/>
          </w:tcPr>
          <w:p w14:paraId="3F6B4AEB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38500</w:t>
            </w:r>
          </w:p>
        </w:tc>
      </w:tr>
      <w:tr w:rsidR="00260AF1" w:rsidRPr="00260AF1" w14:paraId="45DA93CB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5526CDD5" w14:textId="2BB695B1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-Bilirubin dir.</w:t>
            </w:r>
          </w:p>
        </w:tc>
        <w:tc>
          <w:tcPr>
            <w:tcW w:w="2693" w:type="dxa"/>
            <w:noWrap/>
            <w:vAlign w:val="bottom"/>
            <w:hideMark/>
          </w:tcPr>
          <w:p w14:paraId="4CB33C32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5000</w:t>
            </w:r>
          </w:p>
        </w:tc>
        <w:tc>
          <w:tcPr>
            <w:tcW w:w="2694" w:type="dxa"/>
            <w:noWrap/>
            <w:vAlign w:val="bottom"/>
            <w:hideMark/>
          </w:tcPr>
          <w:p w14:paraId="13191F83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35000</w:t>
            </w:r>
          </w:p>
        </w:tc>
      </w:tr>
      <w:tr w:rsidR="00260AF1" w:rsidRPr="00260AF1" w14:paraId="43C9578B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6D64BD37" w14:textId="17D14CB6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-Glukoza</w:t>
            </w:r>
          </w:p>
        </w:tc>
        <w:tc>
          <w:tcPr>
            <w:tcW w:w="2693" w:type="dxa"/>
            <w:noWrap/>
            <w:vAlign w:val="bottom"/>
            <w:hideMark/>
          </w:tcPr>
          <w:p w14:paraId="4CBBEB74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13000</w:t>
            </w:r>
          </w:p>
        </w:tc>
        <w:tc>
          <w:tcPr>
            <w:tcW w:w="2694" w:type="dxa"/>
            <w:noWrap/>
            <w:vAlign w:val="bottom"/>
            <w:hideMark/>
          </w:tcPr>
          <w:p w14:paraId="6044A05F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91000</w:t>
            </w:r>
          </w:p>
        </w:tc>
      </w:tr>
      <w:tr w:rsidR="00260AF1" w:rsidRPr="00260AF1" w14:paraId="4D0C94A4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1E305314" w14:textId="58346A2B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-Alkalna fosf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a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taza</w:t>
            </w:r>
          </w:p>
        </w:tc>
        <w:tc>
          <w:tcPr>
            <w:tcW w:w="2693" w:type="dxa"/>
            <w:noWrap/>
            <w:vAlign w:val="bottom"/>
            <w:hideMark/>
          </w:tcPr>
          <w:p w14:paraId="3EEFE91A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3500</w:t>
            </w:r>
          </w:p>
        </w:tc>
        <w:tc>
          <w:tcPr>
            <w:tcW w:w="2694" w:type="dxa"/>
            <w:noWrap/>
            <w:vAlign w:val="bottom"/>
            <w:hideMark/>
          </w:tcPr>
          <w:p w14:paraId="14CE6530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24500</w:t>
            </w:r>
          </w:p>
        </w:tc>
      </w:tr>
      <w:tr w:rsidR="00260AF1" w:rsidRPr="00260AF1" w14:paraId="497D8B77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6AF25E0" w14:textId="59AE8263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-AST</w:t>
            </w:r>
          </w:p>
        </w:tc>
        <w:tc>
          <w:tcPr>
            <w:tcW w:w="2693" w:type="dxa"/>
            <w:noWrap/>
            <w:vAlign w:val="bottom"/>
            <w:hideMark/>
          </w:tcPr>
          <w:p w14:paraId="384CFB76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10500</w:t>
            </w:r>
          </w:p>
        </w:tc>
        <w:tc>
          <w:tcPr>
            <w:tcW w:w="2694" w:type="dxa"/>
            <w:noWrap/>
            <w:vAlign w:val="bottom"/>
            <w:hideMark/>
          </w:tcPr>
          <w:p w14:paraId="7C57A5B8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73500</w:t>
            </w:r>
          </w:p>
        </w:tc>
      </w:tr>
      <w:tr w:rsidR="00260AF1" w:rsidRPr="00260AF1" w14:paraId="5E3F9A2C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05C2560" w14:textId="52936312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-ALT</w:t>
            </w:r>
          </w:p>
        </w:tc>
        <w:tc>
          <w:tcPr>
            <w:tcW w:w="2693" w:type="dxa"/>
            <w:noWrap/>
            <w:vAlign w:val="bottom"/>
            <w:hideMark/>
          </w:tcPr>
          <w:p w14:paraId="1A12C937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10500</w:t>
            </w:r>
          </w:p>
        </w:tc>
        <w:tc>
          <w:tcPr>
            <w:tcW w:w="2694" w:type="dxa"/>
            <w:noWrap/>
            <w:vAlign w:val="bottom"/>
            <w:hideMark/>
          </w:tcPr>
          <w:p w14:paraId="5DBE07D7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73500</w:t>
            </w:r>
          </w:p>
        </w:tc>
      </w:tr>
      <w:tr w:rsidR="00260AF1" w:rsidRPr="00260AF1" w14:paraId="7C69AD9D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490A665F" w14:textId="41E2EBB4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-Gama GT</w:t>
            </w:r>
          </w:p>
        </w:tc>
        <w:tc>
          <w:tcPr>
            <w:tcW w:w="2693" w:type="dxa"/>
            <w:noWrap/>
            <w:vAlign w:val="bottom"/>
            <w:hideMark/>
          </w:tcPr>
          <w:p w14:paraId="2F0622EE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10500</w:t>
            </w:r>
          </w:p>
        </w:tc>
        <w:tc>
          <w:tcPr>
            <w:tcW w:w="2694" w:type="dxa"/>
            <w:noWrap/>
            <w:vAlign w:val="bottom"/>
            <w:hideMark/>
          </w:tcPr>
          <w:p w14:paraId="1976C4D4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73500</w:t>
            </w:r>
          </w:p>
        </w:tc>
      </w:tr>
      <w:tr w:rsidR="00260AF1" w:rsidRPr="00260AF1" w14:paraId="2776BBDD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D364D81" w14:textId="78975DF7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-Holesterol</w:t>
            </w:r>
          </w:p>
        </w:tc>
        <w:tc>
          <w:tcPr>
            <w:tcW w:w="2693" w:type="dxa"/>
            <w:noWrap/>
            <w:vAlign w:val="bottom"/>
            <w:hideMark/>
          </w:tcPr>
          <w:p w14:paraId="2748363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18559D0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40C509C5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1111D359" w14:textId="3A5FFDCC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-HDL Holesterol</w:t>
            </w:r>
          </w:p>
        </w:tc>
        <w:tc>
          <w:tcPr>
            <w:tcW w:w="2693" w:type="dxa"/>
            <w:noWrap/>
            <w:vAlign w:val="bottom"/>
            <w:hideMark/>
          </w:tcPr>
          <w:p w14:paraId="73E5AA70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4CC871D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153186B4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6214A647" w14:textId="5F453F60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-LDL Holesterol</w:t>
            </w:r>
          </w:p>
        </w:tc>
        <w:tc>
          <w:tcPr>
            <w:tcW w:w="2693" w:type="dxa"/>
            <w:noWrap/>
            <w:vAlign w:val="bottom"/>
            <w:hideMark/>
          </w:tcPr>
          <w:p w14:paraId="4D3BD838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</w:t>
            </w:r>
          </w:p>
        </w:tc>
        <w:tc>
          <w:tcPr>
            <w:tcW w:w="2694" w:type="dxa"/>
            <w:noWrap/>
            <w:vAlign w:val="bottom"/>
            <w:hideMark/>
          </w:tcPr>
          <w:p w14:paraId="0BE2C1C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</w:t>
            </w:r>
          </w:p>
        </w:tc>
      </w:tr>
      <w:tr w:rsidR="00260AF1" w:rsidRPr="00260AF1" w14:paraId="74E5A503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280967D5" w14:textId="6D5D9B12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-Trigliceridi</w:t>
            </w:r>
          </w:p>
        </w:tc>
        <w:tc>
          <w:tcPr>
            <w:tcW w:w="2693" w:type="dxa"/>
            <w:noWrap/>
            <w:vAlign w:val="bottom"/>
            <w:hideMark/>
          </w:tcPr>
          <w:p w14:paraId="0BE111F3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10000</w:t>
            </w:r>
          </w:p>
        </w:tc>
        <w:tc>
          <w:tcPr>
            <w:tcW w:w="2694" w:type="dxa"/>
            <w:noWrap/>
            <w:vAlign w:val="bottom"/>
            <w:hideMark/>
          </w:tcPr>
          <w:p w14:paraId="547A5A43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70000</w:t>
            </w:r>
          </w:p>
        </w:tc>
      </w:tr>
      <w:tr w:rsidR="00260AF1" w:rsidRPr="00260AF1" w14:paraId="3C56FF50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28F85AC7" w14:textId="62E06BA6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-CK</w:t>
            </w:r>
          </w:p>
        </w:tc>
        <w:tc>
          <w:tcPr>
            <w:tcW w:w="2693" w:type="dxa"/>
            <w:noWrap/>
            <w:vAlign w:val="bottom"/>
            <w:hideMark/>
          </w:tcPr>
          <w:p w14:paraId="5ABF5357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2200</w:t>
            </w:r>
          </w:p>
        </w:tc>
        <w:tc>
          <w:tcPr>
            <w:tcW w:w="2694" w:type="dxa"/>
            <w:noWrap/>
            <w:vAlign w:val="bottom"/>
            <w:hideMark/>
          </w:tcPr>
          <w:p w14:paraId="78ED22A5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15400</w:t>
            </w:r>
          </w:p>
        </w:tc>
      </w:tr>
      <w:tr w:rsidR="00260AF1" w:rsidRPr="00260AF1" w14:paraId="4C491387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708D8523" w14:textId="39D7B81F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-Alfa amilaza</w:t>
            </w:r>
          </w:p>
        </w:tc>
        <w:tc>
          <w:tcPr>
            <w:tcW w:w="2693" w:type="dxa"/>
            <w:noWrap/>
            <w:vAlign w:val="bottom"/>
            <w:hideMark/>
          </w:tcPr>
          <w:p w14:paraId="00399132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2500</w:t>
            </w:r>
          </w:p>
        </w:tc>
        <w:tc>
          <w:tcPr>
            <w:tcW w:w="2694" w:type="dxa"/>
            <w:noWrap/>
            <w:vAlign w:val="bottom"/>
            <w:hideMark/>
          </w:tcPr>
          <w:p w14:paraId="3B83D9D8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17500</w:t>
            </w:r>
          </w:p>
        </w:tc>
      </w:tr>
      <w:tr w:rsidR="00260AF1" w:rsidRPr="00260AF1" w14:paraId="6D5781BA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410BCC31" w14:textId="7B051A13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-PSA</w:t>
            </w:r>
          </w:p>
        </w:tc>
        <w:tc>
          <w:tcPr>
            <w:tcW w:w="2693" w:type="dxa"/>
            <w:noWrap/>
            <w:vAlign w:val="bottom"/>
            <w:hideMark/>
          </w:tcPr>
          <w:p w14:paraId="7CA5434C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3300</w:t>
            </w:r>
          </w:p>
        </w:tc>
        <w:tc>
          <w:tcPr>
            <w:tcW w:w="2694" w:type="dxa"/>
            <w:noWrap/>
            <w:vAlign w:val="bottom"/>
            <w:hideMark/>
          </w:tcPr>
          <w:p w14:paraId="6B13B018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23100</w:t>
            </w:r>
          </w:p>
        </w:tc>
      </w:tr>
      <w:tr w:rsidR="00260AF1" w:rsidRPr="00260AF1" w14:paraId="45A4020A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5118A3E5" w14:textId="0C477075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-PSA prosti</w:t>
            </w:r>
          </w:p>
        </w:tc>
        <w:tc>
          <w:tcPr>
            <w:tcW w:w="2693" w:type="dxa"/>
            <w:noWrap/>
            <w:vAlign w:val="bottom"/>
            <w:hideMark/>
          </w:tcPr>
          <w:p w14:paraId="3954749D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1600</w:t>
            </w:r>
          </w:p>
        </w:tc>
        <w:tc>
          <w:tcPr>
            <w:tcW w:w="2694" w:type="dxa"/>
            <w:noWrap/>
            <w:vAlign w:val="bottom"/>
            <w:hideMark/>
          </w:tcPr>
          <w:p w14:paraId="780A7E81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11200</w:t>
            </w:r>
          </w:p>
        </w:tc>
      </w:tr>
      <w:tr w:rsidR="00260AF1" w:rsidRPr="00260AF1" w14:paraId="053573B2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49961450" w14:textId="63B3EDFC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-TSH</w:t>
            </w:r>
          </w:p>
        </w:tc>
        <w:tc>
          <w:tcPr>
            <w:tcW w:w="2693" w:type="dxa"/>
            <w:noWrap/>
            <w:vAlign w:val="bottom"/>
            <w:hideMark/>
          </w:tcPr>
          <w:p w14:paraId="1D962DC9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4800</w:t>
            </w:r>
          </w:p>
        </w:tc>
        <w:tc>
          <w:tcPr>
            <w:tcW w:w="2694" w:type="dxa"/>
            <w:noWrap/>
            <w:vAlign w:val="bottom"/>
            <w:hideMark/>
          </w:tcPr>
          <w:p w14:paraId="25674100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33600</w:t>
            </w:r>
          </w:p>
        </w:tc>
      </w:tr>
      <w:tr w:rsidR="00260AF1" w:rsidRPr="00260AF1" w14:paraId="3BCA5F99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6EA42D35" w14:textId="71979F4C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-T3 prosti</w:t>
            </w:r>
          </w:p>
        </w:tc>
        <w:tc>
          <w:tcPr>
            <w:tcW w:w="2693" w:type="dxa"/>
            <w:noWrap/>
            <w:vAlign w:val="bottom"/>
            <w:hideMark/>
          </w:tcPr>
          <w:p w14:paraId="2B673747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2500</w:t>
            </w:r>
          </w:p>
        </w:tc>
        <w:tc>
          <w:tcPr>
            <w:tcW w:w="2694" w:type="dxa"/>
            <w:noWrap/>
            <w:vAlign w:val="bottom"/>
            <w:hideMark/>
          </w:tcPr>
          <w:p w14:paraId="31C05D5C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17500</w:t>
            </w:r>
          </w:p>
        </w:tc>
      </w:tr>
      <w:tr w:rsidR="00260AF1" w:rsidRPr="00260AF1" w14:paraId="73D77909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5DC24DDE" w14:textId="51937D9E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/P</w:t>
            </w: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-T4 prosti</w:t>
            </w:r>
          </w:p>
        </w:tc>
        <w:tc>
          <w:tcPr>
            <w:tcW w:w="2693" w:type="dxa"/>
            <w:noWrap/>
            <w:vAlign w:val="bottom"/>
            <w:hideMark/>
          </w:tcPr>
          <w:p w14:paraId="02321CF6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2500</w:t>
            </w:r>
          </w:p>
        </w:tc>
        <w:tc>
          <w:tcPr>
            <w:tcW w:w="2694" w:type="dxa"/>
            <w:noWrap/>
            <w:vAlign w:val="bottom"/>
            <w:hideMark/>
          </w:tcPr>
          <w:p w14:paraId="578DBEA4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17500</w:t>
            </w:r>
          </w:p>
        </w:tc>
      </w:tr>
      <w:tr w:rsidR="00260AF1" w:rsidRPr="00260AF1" w14:paraId="732CDCF9" w14:textId="77777777" w:rsidTr="004E3601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2C4B4ED9" w14:textId="77777777" w:rsidR="00260AF1" w:rsidRPr="00260AF1" w:rsidRDefault="00260AF1" w:rsidP="00260A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HIL</w:t>
            </w:r>
          </w:p>
        </w:tc>
        <w:tc>
          <w:tcPr>
            <w:tcW w:w="2693" w:type="dxa"/>
            <w:noWrap/>
            <w:vAlign w:val="bottom"/>
            <w:hideMark/>
          </w:tcPr>
          <w:p w14:paraId="601CA8FB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17000</w:t>
            </w:r>
          </w:p>
        </w:tc>
        <w:tc>
          <w:tcPr>
            <w:tcW w:w="2694" w:type="dxa"/>
            <w:noWrap/>
            <w:vAlign w:val="bottom"/>
            <w:hideMark/>
          </w:tcPr>
          <w:p w14:paraId="468B9055" w14:textId="77777777" w:rsidR="00260AF1" w:rsidRPr="00260AF1" w:rsidRDefault="00260AF1" w:rsidP="00260A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</w:pPr>
            <w:r w:rsidRPr="00260AF1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119000</w:t>
            </w:r>
          </w:p>
        </w:tc>
      </w:tr>
    </w:tbl>
    <w:p w14:paraId="7204F5F1" w14:textId="77777777" w:rsidR="00260AF1" w:rsidRDefault="00260AF1"/>
    <w:p w14:paraId="38A0E578" w14:textId="6E2040E5" w:rsidR="001C2DC0" w:rsidRDefault="001C2DC0">
      <w:r>
        <w:t>Analiza kontrolnih vzorcev 2x dnevno na dveh nivojih.</w:t>
      </w:r>
    </w:p>
    <w:p w14:paraId="19ABC616" w14:textId="77777777" w:rsidR="0026691B" w:rsidRDefault="0026691B"/>
    <w:p w14:paraId="002190A6" w14:textId="77777777" w:rsidR="0026691B" w:rsidRDefault="0026691B"/>
    <w:sectPr w:rsidR="0026691B" w:rsidSect="007046EF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BD01B" w14:textId="77777777" w:rsidR="007046EF" w:rsidRDefault="007046EF" w:rsidP="007046EF">
      <w:pPr>
        <w:spacing w:after="0" w:line="240" w:lineRule="auto"/>
      </w:pPr>
      <w:r>
        <w:separator/>
      </w:r>
    </w:p>
  </w:endnote>
  <w:endnote w:type="continuationSeparator" w:id="0">
    <w:p w14:paraId="329ED697" w14:textId="77777777" w:rsidR="007046EF" w:rsidRDefault="007046EF" w:rsidP="0070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9BAA9" w14:textId="77777777" w:rsidR="007046EF" w:rsidRDefault="007046EF" w:rsidP="007046EF">
      <w:pPr>
        <w:spacing w:after="0" w:line="240" w:lineRule="auto"/>
      </w:pPr>
      <w:r>
        <w:separator/>
      </w:r>
    </w:p>
  </w:footnote>
  <w:footnote w:type="continuationSeparator" w:id="0">
    <w:p w14:paraId="13444FBD" w14:textId="77777777" w:rsidR="007046EF" w:rsidRDefault="007046EF" w:rsidP="00704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9EC4" w14:textId="033C5F3F" w:rsidR="007046EF" w:rsidRDefault="004F5422">
    <w:pPr>
      <w:pStyle w:val="Glava"/>
    </w:pPr>
    <w:r w:rsidRPr="00811E3A">
      <w:rPr>
        <w:rFonts w:ascii="Times New Roman" w:eastAsia="Times New Roman" w:hAnsi="Times New Roman"/>
        <w:noProof/>
        <w:kern w:val="0"/>
        <w:sz w:val="24"/>
        <w:lang w:eastAsia="sl-SI"/>
      </w:rPr>
      <w:drawing>
        <wp:inline distT="0" distB="0" distL="0" distR="0" wp14:anchorId="1C4D02E5" wp14:editId="55CD98A4">
          <wp:extent cx="5760720" cy="1333500"/>
          <wp:effectExtent l="0" t="0" r="0" b="0"/>
          <wp:docPr id="81002126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1B"/>
    <w:rsid w:val="001C2DC0"/>
    <w:rsid w:val="00260AF1"/>
    <w:rsid w:val="0026691B"/>
    <w:rsid w:val="002F1950"/>
    <w:rsid w:val="004E3601"/>
    <w:rsid w:val="004F5422"/>
    <w:rsid w:val="007046EF"/>
    <w:rsid w:val="00855F38"/>
    <w:rsid w:val="009F6FBF"/>
    <w:rsid w:val="00CE1ED3"/>
    <w:rsid w:val="00D90D92"/>
    <w:rsid w:val="00E2476D"/>
    <w:rsid w:val="00E6561B"/>
    <w:rsid w:val="00E95627"/>
    <w:rsid w:val="00F8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111B"/>
  <w15:chartTrackingRefBased/>
  <w15:docId w15:val="{E5EC6B15-3CDE-4322-A0A7-FCD0BECA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66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66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669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6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669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66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66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66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66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669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669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669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691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6691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6691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6691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6691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6691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66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66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66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66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66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6691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6691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6691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69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691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6691B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0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46EF"/>
  </w:style>
  <w:style w:type="paragraph" w:styleId="Noga">
    <w:name w:val="footer"/>
    <w:basedOn w:val="Navaden"/>
    <w:link w:val="NogaZnak"/>
    <w:uiPriority w:val="99"/>
    <w:unhideWhenUsed/>
    <w:rsid w:val="00704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4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labis</dc:creator>
  <cp:keywords/>
  <dc:description/>
  <cp:lastModifiedBy>anica h</cp:lastModifiedBy>
  <cp:revision>8</cp:revision>
  <dcterms:created xsi:type="dcterms:W3CDTF">2026-01-20T08:53:00Z</dcterms:created>
  <dcterms:modified xsi:type="dcterms:W3CDTF">2026-06-04T07:34:00Z</dcterms:modified>
</cp:coreProperties>
</file>